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66A" w:rsidRPr="006C10AE" w:rsidRDefault="00266A08" w:rsidP="006C10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10AE">
        <w:rPr>
          <w:rFonts w:ascii="Times New Roman" w:hAnsi="Times New Roman" w:cs="Times New Roman"/>
          <w:b/>
          <w:sz w:val="24"/>
          <w:szCs w:val="24"/>
        </w:rPr>
        <w:t>Question</w:t>
      </w:r>
      <w:r w:rsidRPr="006C10AE">
        <w:rPr>
          <w:rFonts w:ascii="Times New Roman" w:hAnsi="Times New Roman" w:cs="Times New Roman"/>
          <w:sz w:val="24"/>
          <w:szCs w:val="24"/>
        </w:rPr>
        <w:t xml:space="preserve"> 2 </w:t>
      </w:r>
    </w:p>
    <w:p w:rsidR="00266A08" w:rsidRPr="006C10AE" w:rsidRDefault="00D33407" w:rsidP="006C10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10AE">
        <w:rPr>
          <w:rFonts w:ascii="Times New Roman" w:hAnsi="Times New Roman" w:cs="Times New Roman"/>
          <w:sz w:val="24"/>
          <w:szCs w:val="24"/>
        </w:rPr>
        <w:t>A humanist can be described as an individual who uses approach that is based on moral value, ethical principles a</w:t>
      </w:r>
      <w:r w:rsidR="00892279" w:rsidRPr="006C10AE">
        <w:rPr>
          <w:rFonts w:ascii="Times New Roman" w:hAnsi="Times New Roman" w:cs="Times New Roman"/>
          <w:sz w:val="24"/>
          <w:szCs w:val="24"/>
        </w:rPr>
        <w:t xml:space="preserve">nd control of human experience. The three major authors who are commonly known as humanists are Machiavelli, Castiglione and Erasmus. </w:t>
      </w:r>
      <w:proofErr w:type="spellStart"/>
      <w:r w:rsidR="00892279" w:rsidRPr="006C10AE">
        <w:rPr>
          <w:rFonts w:ascii="Times New Roman" w:hAnsi="Times New Roman" w:cs="Times New Roman"/>
          <w:sz w:val="24"/>
          <w:szCs w:val="24"/>
        </w:rPr>
        <w:t>Niccolo</w:t>
      </w:r>
      <w:proofErr w:type="spellEnd"/>
      <w:r w:rsidR="00892279" w:rsidRPr="006C10AE">
        <w:rPr>
          <w:rFonts w:ascii="Times New Roman" w:hAnsi="Times New Roman" w:cs="Times New Roman"/>
          <w:sz w:val="24"/>
          <w:szCs w:val="24"/>
        </w:rPr>
        <w:t xml:space="preserve"> Machiavelli can be described as a humanist due to the fact that he has targeted human nature in his writing of </w:t>
      </w:r>
      <w:r w:rsidR="006C10AE" w:rsidRPr="006C10AE">
        <w:rPr>
          <w:rFonts w:ascii="Times New Roman" w:hAnsi="Times New Roman" w:cs="Times New Roman"/>
          <w:sz w:val="24"/>
          <w:szCs w:val="24"/>
        </w:rPr>
        <w:t>“</w:t>
      </w:r>
      <w:r w:rsidR="00892279" w:rsidRPr="006C10AE">
        <w:rPr>
          <w:rFonts w:ascii="Times New Roman" w:hAnsi="Times New Roman" w:cs="Times New Roman"/>
          <w:sz w:val="24"/>
          <w:szCs w:val="24"/>
        </w:rPr>
        <w:t>the Prince</w:t>
      </w:r>
      <w:r w:rsidR="006C10AE" w:rsidRPr="006C10AE">
        <w:rPr>
          <w:rFonts w:ascii="Times New Roman" w:hAnsi="Times New Roman" w:cs="Times New Roman"/>
          <w:sz w:val="24"/>
          <w:szCs w:val="24"/>
        </w:rPr>
        <w:t>”</w:t>
      </w:r>
      <w:r w:rsidR="00892279" w:rsidRPr="006C10AE">
        <w:rPr>
          <w:rFonts w:ascii="Times New Roman" w:hAnsi="Times New Roman" w:cs="Times New Roman"/>
          <w:sz w:val="24"/>
          <w:szCs w:val="24"/>
        </w:rPr>
        <w:t>. In his work, Machiavelli has introduced the idea of dishonesty and cruelty as essential in holding power over a state. Machiavelli identifies the need to maintain power through the control of the morality. Secon</w:t>
      </w:r>
      <w:bookmarkStart w:id="0" w:name="_GoBack"/>
      <w:bookmarkEnd w:id="0"/>
      <w:r w:rsidR="00892279" w:rsidRPr="006C10AE">
        <w:rPr>
          <w:rFonts w:ascii="Times New Roman" w:hAnsi="Times New Roman" w:cs="Times New Roman"/>
          <w:sz w:val="24"/>
          <w:szCs w:val="24"/>
        </w:rPr>
        <w:t xml:space="preserve">dly, Castiglione can be identified as a humanist due to the use of human energy and brilliance in controlling others. According to Castiglione’s work </w:t>
      </w:r>
      <w:r w:rsidR="00892279" w:rsidRPr="00427D72">
        <w:rPr>
          <w:rFonts w:ascii="Times New Roman" w:hAnsi="Times New Roman" w:cs="Times New Roman"/>
          <w:i/>
          <w:sz w:val="24"/>
          <w:szCs w:val="24"/>
        </w:rPr>
        <w:t>“The Book of the Courtier</w:t>
      </w:r>
      <w:r w:rsidR="00892279" w:rsidRPr="006C10AE">
        <w:rPr>
          <w:rFonts w:ascii="Times New Roman" w:hAnsi="Times New Roman" w:cs="Times New Roman"/>
          <w:sz w:val="24"/>
          <w:szCs w:val="24"/>
        </w:rPr>
        <w:t xml:space="preserve">” </w:t>
      </w:r>
      <w:r w:rsidR="006C10AE" w:rsidRPr="006C10AE">
        <w:rPr>
          <w:rFonts w:ascii="Times New Roman" w:hAnsi="Times New Roman" w:cs="Times New Roman"/>
          <w:sz w:val="24"/>
          <w:szCs w:val="24"/>
        </w:rPr>
        <w:t xml:space="preserve">he organized several human views and ideologies to help one become a perfect gentleman. Castiglione succeeds in identifying human weaknesses and the need to ensure that those weaknesses have been managed so as to improve human control over the people. </w:t>
      </w:r>
      <w:proofErr w:type="spellStart"/>
      <w:r w:rsidR="006C10AE" w:rsidRPr="006C10AE">
        <w:rPr>
          <w:rFonts w:ascii="Times New Roman" w:hAnsi="Times New Roman" w:cs="Times New Roman"/>
          <w:sz w:val="24"/>
          <w:szCs w:val="24"/>
        </w:rPr>
        <w:t>Desiderius</w:t>
      </w:r>
      <w:proofErr w:type="spellEnd"/>
      <w:r w:rsidR="006C10AE" w:rsidRPr="006C10AE">
        <w:rPr>
          <w:rFonts w:ascii="Times New Roman" w:hAnsi="Times New Roman" w:cs="Times New Roman"/>
          <w:sz w:val="24"/>
          <w:szCs w:val="24"/>
        </w:rPr>
        <w:t xml:space="preserve"> Erasmus can also be described as a humanist who lived during the time of the Renaissance.  Erasmus in (</w:t>
      </w:r>
      <w:r w:rsidR="006C10AE" w:rsidRPr="006C10AE">
        <w:rPr>
          <w:rFonts w:ascii="Times New Roman" w:hAnsi="Times New Roman" w:cs="Times New Roman"/>
          <w:sz w:val="24"/>
          <w:szCs w:val="24"/>
        </w:rPr>
        <w:t xml:space="preserve">The Praise of </w:t>
      </w:r>
      <w:r w:rsidR="006C10AE" w:rsidRPr="006C10AE">
        <w:rPr>
          <w:rFonts w:ascii="Times New Roman" w:hAnsi="Times New Roman" w:cs="Times New Roman"/>
          <w:sz w:val="24"/>
          <w:szCs w:val="24"/>
        </w:rPr>
        <w:t xml:space="preserve">Folly, trans. Hudson, pp. 7-125) provides several ideologies on how humans should live while reaffirming the need to emphasize on the Christian ideals. </w:t>
      </w:r>
    </w:p>
    <w:p w:rsidR="006C10AE" w:rsidRPr="006C10AE" w:rsidRDefault="006C10AE" w:rsidP="006C10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10AE">
        <w:rPr>
          <w:rFonts w:ascii="Times New Roman" w:hAnsi="Times New Roman" w:cs="Times New Roman"/>
          <w:b/>
          <w:sz w:val="24"/>
          <w:szCs w:val="24"/>
        </w:rPr>
        <w:t xml:space="preserve">Works Cited </w:t>
      </w:r>
    </w:p>
    <w:p w:rsidR="006C10AE" w:rsidRPr="006C10AE" w:rsidRDefault="006C10AE" w:rsidP="006C10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10AE">
        <w:rPr>
          <w:rFonts w:ascii="Times New Roman" w:hAnsi="Times New Roman" w:cs="Times New Roman"/>
          <w:sz w:val="24"/>
          <w:szCs w:val="24"/>
        </w:rPr>
        <w:t>The Praise of Folly, trans. Hudson, pp. 7-125.</w:t>
      </w:r>
    </w:p>
    <w:p w:rsidR="006C10AE" w:rsidRPr="006C10AE" w:rsidRDefault="006C10AE" w:rsidP="006C10AE">
      <w:pPr>
        <w:shd w:val="clear" w:color="auto" w:fill="FFFFFF"/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Castiglione, </w:t>
      </w:r>
      <w:proofErr w:type="spellStart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Baldassarre</w:t>
      </w:r>
      <w:proofErr w:type="spellEnd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, and George Bull. </w:t>
      </w:r>
      <w:r w:rsidRPr="006C10A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The Book of the Courtier</w:t>
      </w:r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Harmondsworth</w:t>
      </w:r>
      <w:proofErr w:type="spellEnd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: Penguin, 1976. Print.</w:t>
      </w:r>
    </w:p>
    <w:p w:rsidR="006C10AE" w:rsidRPr="006C10AE" w:rsidRDefault="006C10AE" w:rsidP="006C10AE">
      <w:pPr>
        <w:pBdr>
          <w:bottom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6C10AE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6C10AE" w:rsidRPr="006C10AE" w:rsidRDefault="006C10AE" w:rsidP="006C10AE">
      <w:pPr>
        <w:shd w:val="clear" w:color="auto" w:fill="FFFFFF"/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Machiavelli, </w:t>
      </w:r>
      <w:proofErr w:type="spellStart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Niccolo</w:t>
      </w:r>
      <w:proofErr w:type="spellEnd"/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. </w:t>
      </w:r>
      <w:r w:rsidRPr="006C10A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The Prince</w:t>
      </w:r>
      <w:r w:rsidRPr="006C10AE">
        <w:rPr>
          <w:rFonts w:ascii="Times New Roman" w:eastAsia="Arial Unicode MS" w:hAnsi="Times New Roman" w:cs="Times New Roman"/>
          <w:color w:val="000000"/>
          <w:sz w:val="24"/>
          <w:szCs w:val="24"/>
        </w:rPr>
        <w:t>. New York: Penguin Books, 2003. Print.</w:t>
      </w:r>
    </w:p>
    <w:p w:rsidR="006C10AE" w:rsidRPr="006C10AE" w:rsidRDefault="006C10AE" w:rsidP="006C10AE">
      <w:pPr>
        <w:pBdr>
          <w:top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6C10AE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6C10AE" w:rsidRPr="006C10AE" w:rsidRDefault="006C10AE" w:rsidP="006C10AE">
      <w:pPr>
        <w:shd w:val="clear" w:color="auto" w:fill="FFFFFF"/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:rsidR="006C10AE" w:rsidRPr="006C10AE" w:rsidRDefault="006C10AE" w:rsidP="006C10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C10AE" w:rsidRPr="006C10A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E44" w:rsidRDefault="006E7E44" w:rsidP="00266A08">
      <w:pPr>
        <w:spacing w:after="0" w:line="240" w:lineRule="auto"/>
      </w:pPr>
      <w:r>
        <w:separator/>
      </w:r>
    </w:p>
  </w:endnote>
  <w:endnote w:type="continuationSeparator" w:id="0">
    <w:p w:rsidR="006E7E44" w:rsidRDefault="006E7E44" w:rsidP="0026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E44" w:rsidRDefault="006E7E44" w:rsidP="00266A08">
      <w:pPr>
        <w:spacing w:after="0" w:line="240" w:lineRule="auto"/>
      </w:pPr>
      <w:r>
        <w:separator/>
      </w:r>
    </w:p>
  </w:footnote>
  <w:footnote w:type="continuationSeparator" w:id="0">
    <w:p w:rsidR="006E7E44" w:rsidRDefault="006E7E44" w:rsidP="00266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A08" w:rsidRDefault="00266A08" w:rsidP="00266A08">
    <w:pPr>
      <w:pStyle w:val="Header"/>
      <w:ind w:firstLine="4320"/>
    </w:pPr>
    <w:r>
      <w:t>`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08"/>
    <w:rsid w:val="00266A08"/>
    <w:rsid w:val="00427D72"/>
    <w:rsid w:val="0059466A"/>
    <w:rsid w:val="006C10AE"/>
    <w:rsid w:val="006E7E44"/>
    <w:rsid w:val="00892279"/>
    <w:rsid w:val="00D33407"/>
    <w:rsid w:val="00DF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615758-8D65-44B4-9BDA-146C5C15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A08"/>
  </w:style>
  <w:style w:type="paragraph" w:styleId="Footer">
    <w:name w:val="footer"/>
    <w:basedOn w:val="Normal"/>
    <w:link w:val="FooterChar"/>
    <w:uiPriority w:val="99"/>
    <w:unhideWhenUsed/>
    <w:rsid w:val="00266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0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961231848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2022-01-07T02:40:00Z</dcterms:created>
  <dcterms:modified xsi:type="dcterms:W3CDTF">2022-01-07T02:59:00Z</dcterms:modified>
</cp:coreProperties>
</file>